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71D" w:rsidRDefault="00C4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8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ŽIADOSŤ DOTKNUTEJ OSOBY O PRÍSTUP K OSOBNÝM ÚDAJOM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Meno: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Priezvisko:</w:t>
      </w: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Email:</w:t>
      </w:r>
    </w:p>
    <w:p w:rsidR="00D8571D" w:rsidRDefault="00C4199B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00000A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00000A"/>
          <w:sz w:val="24"/>
        </w:rPr>
        <w:t>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Pr="00F74C63" w:rsidRDefault="00C4199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74C63">
        <w:rPr>
          <w:rFonts w:ascii="Times New Roman" w:eastAsia="Times New Roman" w:hAnsi="Times New Roman" w:cs="Times New Roman"/>
          <w:color w:val="00000A"/>
          <w:sz w:val="24"/>
          <w:szCs w:val="24"/>
        </w:rPr>
        <w:t>Týmto ako dotknutá osoba žiadam prevádzkovateľa</w:t>
      </w:r>
      <w:r w:rsidRPr="00F74C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C7B" w:rsidRPr="00190D37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DOMREAL, s. r. o., so sídlom Športová 1339/29, Malinovo 900 45, IČO: 52 399 711, zapísaný v OR Okresného súdu Bratislava I, vložka 143837/B</w:t>
      </w:r>
      <w:bookmarkStart w:id="0" w:name="_GoBack"/>
      <w:bookmarkEnd w:id="0"/>
      <w:r w:rsidRPr="00F74C63">
        <w:rPr>
          <w:rStyle w:val="ra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74C63">
        <w:rPr>
          <w:rFonts w:ascii="Times New Roman" w:eastAsia="Times New Roman" w:hAnsi="Times New Roman" w:cs="Times New Roman"/>
          <w:color w:val="00000A"/>
          <w:sz w:val="24"/>
          <w:szCs w:val="24"/>
        </w:rPr>
        <w:t>o prístup k osobným údajom, a to konkrétne žiadam:</w:t>
      </w: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Informáciu, či sú osobné údaje, ktoré sa ma týkajú, spracúvané </w:t>
      </w:r>
    </w:p>
    <w:p w:rsidR="00D8571D" w:rsidRDefault="00C4199B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Kópiu spracúvaných osobných údajov o mojej osobe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Odpoveď na svoju žiadosť žiadam zaslať: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 w:rsidR="00D8571D" w:rsidRDefault="00C4199B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Elektronicky na email: ....................................................................................................</w:t>
      </w: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00000A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ab/>
      </w: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Poučenie: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D8571D" w:rsidRDefault="00C4199B">
      <w:pPr>
        <w:suppressAutoHyphens/>
        <w:spacing w:after="0" w:line="33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>Za opakované poskytnutie osobných údajov, o ktoré dotknutá osoba požiada, prevádzkovateľ účtuje poplatok zodpovedajúci administratívnym nákladom.</w:t>
      </w:r>
    </w:p>
    <w:p w:rsidR="00D8571D" w:rsidRDefault="00D8571D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00000A"/>
          <w:sz w:val="27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D8571D" w:rsidRDefault="00D8571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D8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5AED"/>
    <w:multiLevelType w:val="multilevel"/>
    <w:tmpl w:val="015A3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EF047D"/>
    <w:multiLevelType w:val="multilevel"/>
    <w:tmpl w:val="ABAA1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571D"/>
    <w:rsid w:val="002E3C7B"/>
    <w:rsid w:val="00C4199B"/>
    <w:rsid w:val="00D8571D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D759D-30F2-470B-AF8D-078FD1DD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4199B"/>
    <w:rPr>
      <w:b/>
      <w:bCs/>
    </w:rPr>
  </w:style>
  <w:style w:type="character" w:customStyle="1" w:styleId="ra">
    <w:name w:val="ra"/>
    <w:basedOn w:val="Predvolenpsmoodseku"/>
    <w:rsid w:val="00C41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4</cp:revision>
  <dcterms:created xsi:type="dcterms:W3CDTF">2021-10-18T07:34:00Z</dcterms:created>
  <dcterms:modified xsi:type="dcterms:W3CDTF">2022-02-03T07:09:00Z</dcterms:modified>
</cp:coreProperties>
</file>